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CF" w:rsidRPr="005143C9" w:rsidRDefault="005143C9" w:rsidP="00AF65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43C9">
        <w:rPr>
          <w:rFonts w:ascii="Times New Roman" w:hAnsi="Times New Roman" w:cs="Times New Roman"/>
          <w:b/>
          <w:sz w:val="28"/>
          <w:szCs w:val="24"/>
        </w:rPr>
        <w:t>м</w:t>
      </w:r>
      <w:r w:rsidR="00AF65CF" w:rsidRPr="005143C9">
        <w:rPr>
          <w:rFonts w:ascii="Times New Roman" w:hAnsi="Times New Roman" w:cs="Times New Roman"/>
          <w:b/>
          <w:sz w:val="28"/>
          <w:szCs w:val="24"/>
        </w:rPr>
        <w:t>униципальное казенное общеобразовательное учреждение</w:t>
      </w:r>
    </w:p>
    <w:p w:rsidR="00AF65CF" w:rsidRPr="005143C9" w:rsidRDefault="00AF65CF" w:rsidP="00AF65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43C9"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 w:rsidRPr="005143C9">
        <w:rPr>
          <w:rFonts w:ascii="Times New Roman" w:hAnsi="Times New Roman" w:cs="Times New Roman"/>
          <w:b/>
          <w:sz w:val="28"/>
          <w:szCs w:val="24"/>
        </w:rPr>
        <w:t>Новопетровская</w:t>
      </w:r>
      <w:proofErr w:type="spellEnd"/>
      <w:r w:rsidRPr="005143C9">
        <w:rPr>
          <w:rFonts w:ascii="Times New Roman" w:hAnsi="Times New Roman" w:cs="Times New Roman"/>
          <w:b/>
          <w:sz w:val="28"/>
          <w:szCs w:val="24"/>
        </w:rPr>
        <w:t xml:space="preserve"> средняя школа»</w:t>
      </w:r>
    </w:p>
    <w:p w:rsidR="00AF65CF" w:rsidRPr="005143C9" w:rsidRDefault="00AF65CF" w:rsidP="00AF65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43C9">
        <w:rPr>
          <w:rFonts w:ascii="Times New Roman" w:hAnsi="Times New Roman" w:cs="Times New Roman"/>
          <w:b/>
          <w:sz w:val="28"/>
          <w:szCs w:val="24"/>
        </w:rPr>
        <w:t>Аннотации к рабочим программам по предметам учебного плана</w:t>
      </w:r>
    </w:p>
    <w:p w:rsidR="00AF65CF" w:rsidRPr="005143C9" w:rsidRDefault="00AF65CF" w:rsidP="00AF65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43C9">
        <w:rPr>
          <w:rFonts w:ascii="Times New Roman" w:hAnsi="Times New Roman" w:cs="Times New Roman"/>
          <w:b/>
          <w:sz w:val="28"/>
          <w:szCs w:val="24"/>
        </w:rPr>
        <w:t>основной образовател</w:t>
      </w:r>
      <w:bookmarkStart w:id="0" w:name="_GoBack"/>
      <w:bookmarkEnd w:id="0"/>
      <w:r w:rsidRPr="005143C9">
        <w:rPr>
          <w:rFonts w:ascii="Times New Roman" w:hAnsi="Times New Roman" w:cs="Times New Roman"/>
          <w:b/>
          <w:sz w:val="28"/>
          <w:szCs w:val="24"/>
        </w:rPr>
        <w:t>ьной программы начального общего</w:t>
      </w:r>
    </w:p>
    <w:p w:rsidR="00AF65CF" w:rsidRPr="005143C9" w:rsidRDefault="00AF65CF" w:rsidP="00AF65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43C9">
        <w:rPr>
          <w:rFonts w:ascii="Times New Roman" w:hAnsi="Times New Roman" w:cs="Times New Roman"/>
          <w:b/>
          <w:sz w:val="28"/>
          <w:szCs w:val="24"/>
        </w:rPr>
        <w:t>образования (1–4 классы)</w:t>
      </w:r>
    </w:p>
    <w:p w:rsidR="00AF65CF" w:rsidRPr="005143C9" w:rsidRDefault="00AF65CF" w:rsidP="005143C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43C9">
        <w:rPr>
          <w:rFonts w:ascii="Times New Roman" w:hAnsi="Times New Roman" w:cs="Times New Roman"/>
          <w:b/>
          <w:sz w:val="28"/>
          <w:szCs w:val="24"/>
        </w:rPr>
        <w:t>2023 – 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693"/>
      </w:tblGrid>
      <w:tr w:rsidR="00AF65CF" w:rsidTr="00AF65CF">
        <w:tc>
          <w:tcPr>
            <w:tcW w:w="2093" w:type="dxa"/>
          </w:tcPr>
          <w:p w:rsidR="00AF65CF" w:rsidRDefault="00AF65CF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693" w:type="dxa"/>
          </w:tcPr>
          <w:p w:rsidR="00AF65CF" w:rsidRDefault="00AF65CF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</w:t>
            </w:r>
          </w:p>
        </w:tc>
      </w:tr>
      <w:tr w:rsidR="00AF65CF" w:rsidTr="00AF65CF">
        <w:tc>
          <w:tcPr>
            <w:tcW w:w="2093" w:type="dxa"/>
          </w:tcPr>
          <w:p w:rsidR="00AF65CF" w:rsidRDefault="00AF65CF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5CF" w:rsidRDefault="00AF65CF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5CF" w:rsidRDefault="00AF65CF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5CF" w:rsidRDefault="00AF65CF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5CF" w:rsidRDefault="00AF65CF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5CF" w:rsidRDefault="00AF65CF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5CF" w:rsidRDefault="00AF65CF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5CF" w:rsidRDefault="00AF65CF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5CF" w:rsidRDefault="00AF65CF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5CF" w:rsidRDefault="00AF65CF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5CF" w:rsidRDefault="00AF65CF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5CF" w:rsidRDefault="00AF65CF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5CF" w:rsidRDefault="00AF65CF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5C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(ФРП)</w:t>
            </w:r>
          </w:p>
        </w:tc>
        <w:tc>
          <w:tcPr>
            <w:tcW w:w="12693" w:type="dxa"/>
          </w:tcPr>
          <w:p w:rsidR="00AF65CF" w:rsidRPr="00AF65CF" w:rsidRDefault="00AF65CF" w:rsidP="00AF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«Русский язык», а также ориентирована на целевые приоритеты, сформулированные в федеральной рабочей программе воспитания.</w:t>
            </w:r>
          </w:p>
          <w:p w:rsidR="00AF65CF" w:rsidRPr="00AF65CF" w:rsidRDefault="00AF65CF" w:rsidP="00AF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Изучение русского языка направлено на достижение следующих целей:</w:t>
            </w:r>
          </w:p>
          <w:p w:rsidR="00AF65CF" w:rsidRPr="00AF65CF" w:rsidRDefault="00AF65CF" w:rsidP="00AF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ab/>
      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AF65CF" w:rsidRPr="00AF65CF" w:rsidRDefault="00AF65CF" w:rsidP="00AF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, говорение, чтение, письмо;</w:t>
            </w:r>
          </w:p>
          <w:p w:rsidR="00AF65CF" w:rsidRPr="00AF65CF" w:rsidRDefault="00AF65CF" w:rsidP="00AF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AF65CF" w:rsidRPr="00AF65CF" w:rsidRDefault="00AF65CF" w:rsidP="00AF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AF65CF" w:rsidRPr="00AF65CF" w:rsidRDefault="00AF65CF" w:rsidP="00AF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AF65CF" w:rsidRPr="00AF65CF" w:rsidRDefault="00AF65CF" w:rsidP="00AF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УП, УМК «Русский язык» </w:t>
            </w:r>
            <w:proofErr w:type="spellStart"/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F65CF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В.Г., </w:t>
            </w:r>
            <w:proofErr w:type="spellStart"/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AF65CF">
              <w:rPr>
                <w:rFonts w:ascii="Times New Roman" w:hAnsi="Times New Roman" w:cs="Times New Roman"/>
                <w:sz w:val="24"/>
                <w:szCs w:val="24"/>
              </w:rPr>
              <w:t xml:space="preserve"> М.В. (1класс), УМК “Русский язык” Климанова Л.Ф., Бабушкина Т.В. (2, 3, 4 классы).</w:t>
            </w:r>
          </w:p>
          <w:p w:rsidR="00AF65CF" w:rsidRPr="00AF65CF" w:rsidRDefault="00AF65CF" w:rsidP="00AF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Содержание обучения русскому языку в 1 классе предусматривает изучение программного материала в рамках “Обучения грамоте” разделов “Развитие речи”, “Слово и предложение”, “Фонетика”, “</w:t>
            </w:r>
            <w:proofErr w:type="spellStart"/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Графика”</w:t>
            </w:r>
            <w:proofErr w:type="gramStart"/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,”Письмо</w:t>
            </w:r>
            <w:proofErr w:type="spellEnd"/>
            <w:proofErr w:type="gramEnd"/>
            <w:r w:rsidRPr="00AF65CF">
              <w:rPr>
                <w:rFonts w:ascii="Times New Roman" w:hAnsi="Times New Roman" w:cs="Times New Roman"/>
                <w:sz w:val="24"/>
                <w:szCs w:val="24"/>
              </w:rPr>
              <w:t xml:space="preserve">”, “Орфография и пунктуация”; в рамках “Систематического курса” - “Общие сведения о языке”, “Фонетика”, “Графика”, “Орфоэпия”, “Лексика”, “Синтаксис”, “Орфография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пунктуация”, “Развитие речи”.</w:t>
            </w:r>
          </w:p>
          <w:p w:rsidR="00AF65CF" w:rsidRPr="00AF65CF" w:rsidRDefault="00AF65CF" w:rsidP="00AF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ab/>
              <w:t>Содержание обучения русскому языку в 2, 3, 4 классах предусматривает изучение программного материала в рамках разделов “Общие сведения о русском языке”, “Фонетика и графика”, “Орфоэпия”, “Лексика”, “Состав слова” (</w:t>
            </w:r>
            <w:proofErr w:type="spellStart"/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), “Морфология”, “Синтаксис”, “Орфография и пунктуация”, “Развитие речи”.</w:t>
            </w:r>
          </w:p>
          <w:p w:rsidR="00AF65CF" w:rsidRPr="00AF65CF" w:rsidRDefault="00AF65CF" w:rsidP="00AF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На изучение предмета “Русский язык” на ступени начального общего образования отводится 675 часов:</w:t>
            </w:r>
          </w:p>
          <w:p w:rsidR="00AF65CF" w:rsidRPr="00AF65CF" w:rsidRDefault="00AF65CF" w:rsidP="00AF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ab/>
              <w:t>1 класс – 165 ч (5 часов в неделю, 33 учебные недели): из них 92 ч (23 учебные недели) отводится урокам обучения письму в период обучения грамоте и 73 ч (10 учебных недель) – урокам русского языка.</w:t>
            </w:r>
          </w:p>
          <w:p w:rsidR="00AF65CF" w:rsidRPr="00AF65CF" w:rsidRDefault="00AF65CF" w:rsidP="00AF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ab/>
              <w:t>2 класс – 170 часов (5 часов в неделю);</w:t>
            </w:r>
          </w:p>
          <w:p w:rsidR="00AF65CF" w:rsidRPr="00AF65CF" w:rsidRDefault="00AF65CF" w:rsidP="00AF6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ab/>
              <w:t>3 класс – 170 часов (5 часов в неделю);</w:t>
            </w:r>
          </w:p>
          <w:p w:rsidR="00AF65CF" w:rsidRDefault="00AF65CF" w:rsidP="00AF65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F65CF">
              <w:rPr>
                <w:rFonts w:ascii="Times New Roman" w:hAnsi="Times New Roman" w:cs="Times New Roman"/>
                <w:sz w:val="24"/>
                <w:szCs w:val="24"/>
              </w:rPr>
              <w:tab/>
              <w:t>4 класс – 170 часов (5 часов в неделю).</w:t>
            </w:r>
          </w:p>
        </w:tc>
      </w:tr>
      <w:tr w:rsidR="00AF65CF" w:rsidTr="00AF65CF">
        <w:tc>
          <w:tcPr>
            <w:tcW w:w="2093" w:type="dxa"/>
          </w:tcPr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5CF" w:rsidRDefault="005B5B6D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  <w:r w:rsidR="0045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(ФРП)</w:t>
            </w:r>
          </w:p>
        </w:tc>
        <w:tc>
          <w:tcPr>
            <w:tcW w:w="12693" w:type="dxa"/>
          </w:tcPr>
          <w:p w:rsidR="005B5B6D" w:rsidRPr="005B5B6D" w:rsidRDefault="005B5B6D" w:rsidP="005B5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«Литературное чтение» (предметная область «Русский язык и литературное чтение»)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на уровне начального общего образования составлена на основе Требований к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освоения программы начального 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образования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Федерального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ab/>
              <w:t>государственного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ab/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стандарта начального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образования, 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Федеральной образовательной программы начального общего образования, Федерально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рабочей программы по учебному 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предмету «Литературное чтение», а также ориентирована на целевые приоритеты, сформул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ированные в федеральной рабочей 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программе воспитания.</w:t>
            </w:r>
          </w:p>
          <w:p w:rsidR="005B5B6D" w:rsidRPr="005B5B6D" w:rsidRDefault="005B5B6D" w:rsidP="005B5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Цель обучения литературного чтения - становление грамотного читателя, мотивированно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к использованию читательской 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деятельности как средства самообразования и саморазвития, осознающего роль чтения в усп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ешности обучения и повседневной 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 xml:space="preserve">жизни, эмоционально откликающегося на прослушанное или </w:t>
            </w:r>
            <w:proofErr w:type="spellStart"/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прочитаннное</w:t>
            </w:r>
            <w:proofErr w:type="spellEnd"/>
            <w:r w:rsidRPr="005B5B6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произведение.</w:t>
            </w:r>
          </w:p>
          <w:p w:rsidR="005B5B6D" w:rsidRPr="005B5B6D" w:rsidRDefault="005B5B6D" w:rsidP="005B5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ФГОС НОО 2021 г., планируемых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 в 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ООП НОО, УП, УМК «Литературное чтение» Климанова Л.Ф.., </w:t>
            </w:r>
            <w:proofErr w:type="spellStart"/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5B5B6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 (1класс), УМК “Литературное 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чтение” Климанова Л.Ф., Горецкий В.Г., Виноградова Л.А. (2, 3, 4 классы).</w:t>
            </w:r>
          </w:p>
          <w:p w:rsidR="005B5B6D" w:rsidRPr="005B5B6D" w:rsidRDefault="005B5B6D" w:rsidP="005B5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Освоение программы по предмету «Литературное чтение» для 1 класса начинается вводным интегрированным курсом</w:t>
            </w:r>
          </w:p>
          <w:p w:rsidR="005B5B6D" w:rsidRPr="005B5B6D" w:rsidRDefault="005B5B6D" w:rsidP="005B5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“Обучение грамоте” (180 ч.: 100 ч. предмета “Русский язык” и 80 ч предмета “Литературное чтение”) и предусматривает изучение разделов: “Развитие речи”, “Фонетика”, “Чтение”. После периода обучения грамоте начинается систематический курс “Литературное чтение”, на который отводится не менее 10 учебных недель.</w:t>
            </w:r>
          </w:p>
          <w:p w:rsidR="005B5B6D" w:rsidRPr="005B5B6D" w:rsidRDefault="005B5B6D" w:rsidP="005B5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Изучение программного материала строится на основе произведений “Сказка фольклорная (народная) и литературная</w:t>
            </w:r>
          </w:p>
          <w:p w:rsidR="005B5B6D" w:rsidRPr="005B5B6D" w:rsidRDefault="005B5B6D" w:rsidP="005B5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(авторская), “Произведения о детях и для детей”, “ Произведения о родной природе”, “Устное творчество - малые фольклорные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 xml:space="preserve">жанры”, “Произведения о братьях наших меньших”, “Произведения о маме”, “Фольклорные и авторские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чудесах 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и фантазии”, “Библиографическая культура” (работа с детской книгой).</w:t>
            </w:r>
          </w:p>
          <w:p w:rsidR="005B5B6D" w:rsidRPr="005B5B6D" w:rsidRDefault="005B5B6D" w:rsidP="005B5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учебного предмета “Литературное чтение” для 2 класса предусматривает изучение</w:t>
            </w:r>
          </w:p>
          <w:p w:rsidR="005B5B6D" w:rsidRPr="005B5B6D" w:rsidRDefault="005B5B6D" w:rsidP="005B5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программного материала разделов “О нашей Родине”, “Фольклор (устное народное творчество), “Звуки и краски родной</w:t>
            </w:r>
          </w:p>
          <w:p w:rsidR="005B5B6D" w:rsidRPr="005B5B6D" w:rsidRDefault="005B5B6D" w:rsidP="005B5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природы в разное время года”, “О детях и дружбе”, “мир сказок”, “О братьях наших меньши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х”, “О наших близких, о семье”, 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“Зарубежная литература”, “Библиографическая культура (работа с детской книгой и справочной литературой).</w:t>
            </w:r>
          </w:p>
          <w:p w:rsidR="00AF65CF" w:rsidRDefault="005B5B6D" w:rsidP="005B5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рабочей программы учебного предмета “Литературное чтение” для 3 класса “О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Родине и её истории”, “Фольклор 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(устное народное творчество”, “Фольклорная сказка как отражение общечеловеческих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нностей и нравственных правил”, 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“Круг чтения: народная песня”, “Творчество А. С. Пушкина”, “Творчество И. А. Крылова”,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Картины природы в произведениях 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поэтов и писателей ХIХ–ХХ веков”, “Творчество Л. Н. Толстого”, “Литературная сказка”,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взаимоотношениях 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ab/>
              <w:t>живот</w:t>
            </w:r>
            <w:r w:rsidR="00D95949">
              <w:rPr>
                <w:rFonts w:ascii="Times New Roman" w:hAnsi="Times New Roman" w:cs="Times New Roman"/>
                <w:sz w:val="24"/>
                <w:szCs w:val="24"/>
              </w:rPr>
              <w:t>ных”,</w:t>
            </w:r>
            <w:r w:rsidR="00D95949">
              <w:rPr>
                <w:rFonts w:ascii="Times New Roman" w:hAnsi="Times New Roman" w:cs="Times New Roman"/>
                <w:sz w:val="24"/>
                <w:szCs w:val="24"/>
              </w:rPr>
              <w:tab/>
              <w:t>“Произведения</w:t>
            </w:r>
            <w:r w:rsidR="00D95949">
              <w:rPr>
                <w:rFonts w:ascii="Times New Roman" w:hAnsi="Times New Roman" w:cs="Times New Roman"/>
                <w:sz w:val="24"/>
                <w:szCs w:val="24"/>
              </w:rPr>
              <w:tab/>
              <w:t>о</w:t>
            </w:r>
            <w:r w:rsidR="00D959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детях”, 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Юмористические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ab/>
              <w:t>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“Зарубежная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литература”, 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“Библиографическая культура (работа с детской книгой и справочной литературой”.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B6D" w:rsidRPr="005B5B6D" w:rsidRDefault="005B5B6D" w:rsidP="005B5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учебного предмета “Литературное чтение” для 4 класса “О Родине, героические страницы истории”, “Фольклор”(устное народное 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“Библиографическая культура”.</w:t>
            </w:r>
          </w:p>
          <w:p w:rsidR="005B5B6D" w:rsidRPr="005B5B6D" w:rsidRDefault="005B5B6D" w:rsidP="005B5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На изучение предмета “Литературное чтение” на ступени начального общего образования отводится 540 часов:</w:t>
            </w:r>
          </w:p>
          <w:p w:rsidR="005B5B6D" w:rsidRPr="005B5B6D" w:rsidRDefault="005B5B6D" w:rsidP="005B5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ab/>
              <w:t>1 класс – 132 часа (4 часа в неделю);</w:t>
            </w:r>
          </w:p>
          <w:p w:rsidR="005B5B6D" w:rsidRPr="005B5B6D" w:rsidRDefault="005B5B6D" w:rsidP="005B5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ab/>
              <w:t>2 класс – 136 часов (4 часа в неделю);</w:t>
            </w:r>
          </w:p>
          <w:p w:rsidR="005B5B6D" w:rsidRPr="005B5B6D" w:rsidRDefault="005B5B6D" w:rsidP="005B5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ab/>
              <w:t>3 класс – 136 часов (4 часа в неделю);</w:t>
            </w:r>
          </w:p>
          <w:p w:rsidR="005B5B6D" w:rsidRPr="005B5B6D" w:rsidRDefault="005B5B6D" w:rsidP="005B5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B5B6D">
              <w:rPr>
                <w:rFonts w:ascii="Times New Roman" w:hAnsi="Times New Roman" w:cs="Times New Roman"/>
                <w:sz w:val="24"/>
                <w:szCs w:val="24"/>
              </w:rPr>
              <w:tab/>
              <w:t>4 класс – 136 часов (4 часа в неделю).</w:t>
            </w:r>
          </w:p>
        </w:tc>
      </w:tr>
      <w:tr w:rsidR="00AF65CF" w:rsidTr="00AF65CF">
        <w:tc>
          <w:tcPr>
            <w:tcW w:w="2093" w:type="dxa"/>
          </w:tcPr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5CF" w:rsidRDefault="005B5B6D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693" w:type="dxa"/>
          </w:tcPr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 же федеральной рабочей программы воспитания.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с опорой на УМК “</w:t>
            </w:r>
            <w:proofErr w:type="spellStart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” и УМК О. В. Афанасьевой, И. В. Михеевой. «</w:t>
            </w:r>
            <w:proofErr w:type="spellStart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949" w:rsidRDefault="00D95949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Учебники: 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2 класс: учебник: в 2 частях/ Быкова Н.И., Дули Д., Поспелова М.Д. и другие. –М., Просвещение. 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3 класс: учебник: в 2 частях/ Быкова Н.И., Дули Д., Поспелова М.Д. и другие. –М., Просвещение. 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язык. 4 класс: учебник: в 2 частях/ О. В. Афанасьева, И. В. Михеева и др.. «</w:t>
            </w:r>
            <w:proofErr w:type="spellStart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».–М., Просвещение. 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ФПУ, </w:t>
            </w:r>
            <w:proofErr w:type="spellStart"/>
            <w:proofErr w:type="gramStart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утв.приказом</w:t>
            </w:r>
            <w:proofErr w:type="spellEnd"/>
            <w:proofErr w:type="gramEnd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РФ от 21 сентября 2022г.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нацелена на реализацию личностно ориентированного подхода к обучению английскому языку в начальной школе, который учитывает интересы и потребности учащегося, развивает индивидуальные способности, формирует образованную личность, уважающую традиции родной иноязычной культуры, формирует навыки самообразования, способствует самореализации личности. 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К завершению обучения в начальной школе планируется достижение учащимися элементарного уровня подготовки по английскому языку по четырем коммуникативным компетенциям – </w:t>
            </w:r>
            <w:proofErr w:type="spellStart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, чтении, письме и говорении (уровень А1). 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предмета на ступени начального общего образования отводится: 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● 2класс–68 часов (2 часа в неделю); 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● 3класс–68 часов (2 часа в неделю); </w:t>
            </w:r>
          </w:p>
          <w:p w:rsidR="00AF65CF" w:rsidRDefault="00450CDE" w:rsidP="00450C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● 4класс–68часов (2 часа в неделю).</w:t>
            </w:r>
          </w:p>
        </w:tc>
      </w:tr>
      <w:tr w:rsidR="00AF65CF" w:rsidTr="00AF65CF">
        <w:tc>
          <w:tcPr>
            <w:tcW w:w="2093" w:type="dxa"/>
          </w:tcPr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5CF" w:rsidRDefault="005143C9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693" w:type="dxa"/>
          </w:tcPr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рабочей программы воспитания. Рабочая программа разработана на основе УМК «Математика» Моро М.И., </w:t>
            </w:r>
            <w:proofErr w:type="spellStart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другие, АО «Издательство «Просвещение» (1.1.1.4.1.1.</w:t>
            </w:r>
            <w:proofErr w:type="gramStart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proofErr w:type="gramEnd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 1.1.1.4.1.1.4. ФПУ утв. приказом Министерства просвещения РФ от 21 сентября 2022 г. № 858), программой НОО по математике (одобрена решением ФУМО по общему образованию протокол 3/21 от 27.09.2021 г.).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математической речи, ориентировки в математических терминах и понятиях; прочных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навыков использования математических знаний в повседневной жизни.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На изучение предмета “Математика” на ступени начального общего образования отводится 540 часов: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1 класс – 132 часа (4 часа в неделю);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2 класс – 136 часов (4 часа в неделю);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3 класс – 136 часов (4 часа в неделю);</w:t>
            </w:r>
          </w:p>
          <w:p w:rsidR="00AF65CF" w:rsidRDefault="00450CDE" w:rsidP="00450C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4 класс – 136 часов (4 часа в неделю).</w:t>
            </w:r>
          </w:p>
        </w:tc>
      </w:tr>
      <w:tr w:rsidR="00AF65CF" w:rsidTr="00AF65CF">
        <w:tc>
          <w:tcPr>
            <w:tcW w:w="2093" w:type="dxa"/>
          </w:tcPr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5CF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 (ФРП)</w:t>
            </w:r>
          </w:p>
        </w:tc>
        <w:tc>
          <w:tcPr>
            <w:tcW w:w="12693" w:type="dxa"/>
          </w:tcPr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«Окружающий мир» (предметная область «Обществознание и естествознание» («Окружающий мир»)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«Окружающий мир», а также ориентирована на целевые приоритеты, сформулированные в федеральной рабочей программе воспитания.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Изучение окружающего мира направлено на достижение следующих целей: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 этических понятий, представленных в содержании программы по окружающему миру;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проявление уважения к истории, культуре, традициям народов Российской Федерации;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освоение обучающимися мирового культурного опыта по созданию общечеловеческих ценностей, законов и правил построения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взаимоотношений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в социуме;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разработана на основе ФГОС НОО 2021 г., планируемых результатов начального общего образования в соответствии с ООП НОО, УП, УМК «Окружающий мир» Плешаков А.А. (1 - 4 классы).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учебного предмета «Окружающий мир» на ступени начального общего образования предусматривает в 1, 2, 3, 4 классах изучение программного материала в рамках разделов “Человек и общество”, “Человек и природа”, “Правила безопасности жизнедеятельности”.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На изучение предмета “Окружающий мир” на ступени начального общего образования отводится 270 часов: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1 класс – 66 часов (2 часа в неделю);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2 класс – 68 часов (2 часа в неделю);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3 класс – 68 часов (2 часа в неделю);</w:t>
            </w:r>
          </w:p>
          <w:p w:rsidR="00AF65CF" w:rsidRDefault="00450CDE" w:rsidP="00450C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4 класс – 68 часов (2 часа в неделю).</w:t>
            </w:r>
          </w:p>
        </w:tc>
      </w:tr>
      <w:tr w:rsidR="00AF65CF" w:rsidTr="00AF65CF">
        <w:tc>
          <w:tcPr>
            <w:tcW w:w="2093" w:type="dxa"/>
          </w:tcPr>
          <w:p w:rsidR="00450CDE" w:rsidRDefault="00450CDE" w:rsidP="0045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45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45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45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Pr="00450CDE" w:rsidRDefault="00450CDE" w:rsidP="0045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иозных культур и светской этики</w:t>
            </w:r>
          </w:p>
          <w:p w:rsidR="00450CDE" w:rsidRDefault="00450CDE" w:rsidP="0045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b/>
                <w:sz w:val="24"/>
                <w:szCs w:val="24"/>
              </w:rPr>
              <w:t>(ОРКСЭ)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65CF" w:rsidRDefault="00AF65CF" w:rsidP="0051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3" w:type="dxa"/>
          </w:tcPr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(Приказ </w:t>
            </w:r>
            <w:proofErr w:type="spellStart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 05 2021 № 286), а также федеральной рабочей программы воспитания.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Основными задачами ОРКСЭ являются: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представлений обучающихся о значении нравственных норм и ценностей в жизни личности, семьи, общества;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способностей обучающихся к общению в </w:t>
            </w:r>
            <w:proofErr w:type="spellStart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полиэтничной</w:t>
            </w:r>
            <w:proofErr w:type="spellEnd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, разно мировоззренческой и многоконфессиональной среде на основе взаимного уважения и диалога.</w:t>
            </w:r>
          </w:p>
          <w:p w:rsidR="00AF65CF" w:rsidRDefault="00450CDE" w:rsidP="00450C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ОРКСЭ изучается в 4 классе, один час в неделю (34 ч).</w:t>
            </w:r>
          </w:p>
        </w:tc>
      </w:tr>
      <w:tr w:rsidR="00AF65CF" w:rsidTr="00AF65CF">
        <w:tc>
          <w:tcPr>
            <w:tcW w:w="2093" w:type="dxa"/>
          </w:tcPr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5CF" w:rsidRDefault="00450CDE" w:rsidP="00D95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693" w:type="dxa"/>
          </w:tcPr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изобразительному искусству на уровне начального общего образования составлена на основе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УМК «Изобразительное искусство» </w:t>
            </w:r>
            <w:proofErr w:type="spellStart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 Л. А., АО «Издательство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«Просвещение» (1.1.1.7.1.1.</w:t>
            </w:r>
            <w:proofErr w:type="gramStart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proofErr w:type="gramEnd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 1.1.1.7.1.1.4. ФПУ утв. приказом Министерства просвещения РФ от 21 сентября 2022 г. № 858), рабочей программой НОО по изобразительному искусству (одобрена решением ФУМО по общему образованию 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3/21 от 27.09.2021 г.). Изучение предмета “Изобразительное искусство” на ступени начального общего образования нацелено на формирование художественной культуры учащихся как неотъемлемой части культуры духовной, культуры миро отношений, выработанных   поколениями;   развитие   художественно-образного   мышления   и   эстетического   отношения   к   явлениям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действительности путём освоения начальных основ художественных знаний, умений, навыков и развития творческого потенциала учащихся. Содержание рабочей программы учебного предмета «Изобразительное искусство» предусматривает изучение программного материала в рамках разделов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На изучение предмета «Изобразительное искусство” на ступени начального общего образования отводится 135 часов: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1 класс – 33 часа (1 час в неделю);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2 класс – 34 часа (1 час в неделю);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3 класс – 34 часа (1 час в неделю);</w:t>
            </w:r>
          </w:p>
          <w:p w:rsidR="00AF65CF" w:rsidRDefault="00450CDE" w:rsidP="00450C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95949">
              <w:rPr>
                <w:rFonts w:ascii="Times New Roman" w:hAnsi="Times New Roman" w:cs="Times New Roman"/>
                <w:sz w:val="24"/>
                <w:szCs w:val="24"/>
              </w:rPr>
              <w:t>4 класс – 34 часа (1 час в неделю).</w:t>
            </w:r>
          </w:p>
        </w:tc>
      </w:tr>
      <w:tr w:rsidR="00450CDE" w:rsidTr="00AF65CF">
        <w:tc>
          <w:tcPr>
            <w:tcW w:w="2093" w:type="dxa"/>
          </w:tcPr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450CDE" w:rsidP="00D95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2693" w:type="dxa"/>
          </w:tcPr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музыке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 Рабочая программа разработана на основе УМК «Музыка» Критская Е. Д., Сергеева Г. П., </w:t>
            </w:r>
            <w:proofErr w:type="spellStart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 Т. С., АО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«Издательство «Просвещение» (1.1.1.7.2.1.</w:t>
            </w:r>
            <w:proofErr w:type="gramStart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proofErr w:type="gramEnd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 xml:space="preserve"> 1.1.1.7.2.1.4. ФПУ утв. приказом Министерства просвещения РФ от 21 сентября 2022 г. № 858), рабочей программой НОО по музыке (одобрена решением ФУМО по общему образованию протокол 3/21 от 27.09.2021 г.).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В процессе конкретизации учебных целей их реализация осуществляется по следующим направлениям: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становление системы ценностей обучающихся в единстве эмоциональной и познавательной сферы;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формирование творческих способностей ребёнка, развитие мотивации к </w:t>
            </w:r>
            <w:proofErr w:type="spellStart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музицированию</w:t>
            </w:r>
            <w:proofErr w:type="spellEnd"/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. На изучение предмета «Музыка” на ступени начального общего образования отводится 135 часов: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1 класс – 33 часа (1 час в неделю);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2 класс – 34 часа (1 час в неделю);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3 класс – 34 часа (1 час в неделю);</w:t>
            </w:r>
          </w:p>
          <w:p w:rsidR="00450CDE" w:rsidRPr="00450CDE" w:rsidRDefault="00450CDE" w:rsidP="0045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50CDE">
              <w:rPr>
                <w:rFonts w:ascii="Times New Roman" w:hAnsi="Times New Roman" w:cs="Times New Roman"/>
                <w:sz w:val="24"/>
                <w:szCs w:val="24"/>
              </w:rPr>
              <w:tab/>
              <w:t>4 класс – 34 часа (1 час в неделю).</w:t>
            </w:r>
          </w:p>
        </w:tc>
      </w:tr>
      <w:tr w:rsidR="00450CDE" w:rsidTr="00AF65CF">
        <w:tc>
          <w:tcPr>
            <w:tcW w:w="2093" w:type="dxa"/>
          </w:tcPr>
          <w:p w:rsidR="00D95949" w:rsidRDefault="00D95949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949" w:rsidRDefault="00D95949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949" w:rsidRDefault="00D95949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949" w:rsidRDefault="00D95949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949" w:rsidRDefault="00D95949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949" w:rsidRDefault="00D95949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CDE" w:rsidRDefault="005143C9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D95949" w:rsidRDefault="00D95949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949" w:rsidRDefault="00D95949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3" w:type="dxa"/>
          </w:tcPr>
          <w:p w:rsidR="00D95949" w:rsidRPr="00D95949" w:rsidRDefault="00D95949" w:rsidP="00D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стандарте начального общего образования, а также ориентирована на целевые приоритеты, сформулированные в федеральной программе воспитания гимназии. Рабочая программа разработана на основе УМК «Технология» </w:t>
            </w:r>
            <w:proofErr w:type="spellStart"/>
            <w:r w:rsidRPr="00D95949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D95949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Т.П., АО «Издательство «Просвещение» (1.1.1.8.1.1.</w:t>
            </w:r>
            <w:proofErr w:type="gramStart"/>
            <w:r w:rsidRPr="00D95949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proofErr w:type="gramEnd"/>
            <w:r w:rsidRPr="00D95949">
              <w:rPr>
                <w:rFonts w:ascii="Times New Roman" w:hAnsi="Times New Roman" w:cs="Times New Roman"/>
                <w:sz w:val="24"/>
                <w:szCs w:val="24"/>
              </w:rPr>
              <w:t xml:space="preserve"> 1.1.1.8.1.1.4. ФПУ утв. приказом Министерства просвещения РФ от 21 сентября 2022 г. № 858), рабочей программой НОО по технологии (одобрена решением ФУМО по общему образованию протокол 3/21 от 27.09.2021 г.).</w:t>
            </w:r>
          </w:p>
          <w:p w:rsidR="00450CDE" w:rsidRDefault="00D95949" w:rsidP="00D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9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</w:t>
            </w:r>
          </w:p>
          <w:p w:rsidR="00D95949" w:rsidRPr="00D95949" w:rsidRDefault="00D95949" w:rsidP="00D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9">
              <w:rPr>
                <w:rFonts w:ascii="Times New Roman" w:hAnsi="Times New Roman" w:cs="Times New Roman"/>
                <w:sz w:val="24"/>
                <w:szCs w:val="24"/>
              </w:rPr>
              <w:t>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      </w:r>
          </w:p>
          <w:p w:rsidR="00D95949" w:rsidRPr="00D95949" w:rsidRDefault="00D95949" w:rsidP="00D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9">
              <w:rPr>
                <w:rFonts w:ascii="Times New Roman" w:hAnsi="Times New Roman" w:cs="Times New Roman"/>
                <w:sz w:val="24"/>
                <w:szCs w:val="24"/>
              </w:rPr>
              <w:t>На изучение предмета «Технология» на ступени начального общего образования отводится 135 часов:</w:t>
            </w:r>
          </w:p>
          <w:p w:rsidR="00D95949" w:rsidRPr="00D95949" w:rsidRDefault="00D95949" w:rsidP="00D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95949">
              <w:rPr>
                <w:rFonts w:ascii="Times New Roman" w:hAnsi="Times New Roman" w:cs="Times New Roman"/>
                <w:sz w:val="24"/>
                <w:szCs w:val="24"/>
              </w:rPr>
              <w:tab/>
              <w:t>1 класс – 33 часа (1 час в неделю);</w:t>
            </w:r>
          </w:p>
          <w:p w:rsidR="00D95949" w:rsidRPr="00D95949" w:rsidRDefault="00D95949" w:rsidP="00D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95949">
              <w:rPr>
                <w:rFonts w:ascii="Times New Roman" w:hAnsi="Times New Roman" w:cs="Times New Roman"/>
                <w:sz w:val="24"/>
                <w:szCs w:val="24"/>
              </w:rPr>
              <w:tab/>
              <w:t>2 класс – 34 часа (1 час в неделю);</w:t>
            </w:r>
          </w:p>
          <w:p w:rsidR="00D95949" w:rsidRPr="00D95949" w:rsidRDefault="00D95949" w:rsidP="00D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95949">
              <w:rPr>
                <w:rFonts w:ascii="Times New Roman" w:hAnsi="Times New Roman" w:cs="Times New Roman"/>
                <w:sz w:val="24"/>
                <w:szCs w:val="24"/>
              </w:rPr>
              <w:tab/>
              <w:t>3 класс – 34 часа (1 час в неделю);</w:t>
            </w:r>
          </w:p>
          <w:p w:rsidR="00D95949" w:rsidRPr="00450CDE" w:rsidRDefault="00D95949" w:rsidP="00D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95949">
              <w:rPr>
                <w:rFonts w:ascii="Times New Roman" w:hAnsi="Times New Roman" w:cs="Times New Roman"/>
                <w:sz w:val="24"/>
                <w:szCs w:val="24"/>
              </w:rPr>
              <w:tab/>
              <w:t>4 класс – 34 часа (1 час в неделю).</w:t>
            </w:r>
          </w:p>
        </w:tc>
      </w:tr>
      <w:tr w:rsidR="00450CDE" w:rsidTr="00AF65CF">
        <w:tc>
          <w:tcPr>
            <w:tcW w:w="2093" w:type="dxa"/>
          </w:tcPr>
          <w:p w:rsidR="00450CDE" w:rsidRDefault="00450CDE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949" w:rsidRDefault="00D95949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949" w:rsidRDefault="00D95949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949" w:rsidRDefault="00D95949" w:rsidP="00AF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693" w:type="dxa"/>
          </w:tcPr>
          <w:p w:rsidR="00D95949" w:rsidRPr="00D95949" w:rsidRDefault="00D95949" w:rsidP="00D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Рабочая программа разработана на основе ФГОС НОО, рабочей программой НОО по физической культуре (одобрена решением ФУМО по общему образованию протокол 3/21 от 27.09.2021 г.) . В основу программы положена авторская методика обучения детей заслуженного тренера РФ И. А. Винер. 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</w:t>
            </w:r>
            <w:r w:rsidRPr="00D95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прикладной ориентированной направленности. 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Структура курса. 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 На изучение предмета “Физическая</w:t>
            </w:r>
          </w:p>
          <w:p w:rsidR="00D95949" w:rsidRPr="00D95949" w:rsidRDefault="00D95949" w:rsidP="00D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9">
              <w:rPr>
                <w:rFonts w:ascii="Times New Roman" w:hAnsi="Times New Roman" w:cs="Times New Roman"/>
                <w:sz w:val="24"/>
                <w:szCs w:val="24"/>
              </w:rPr>
              <w:t>культура” на ступени начального общего образования отводится 371 час:</w:t>
            </w:r>
          </w:p>
          <w:p w:rsidR="00D95949" w:rsidRPr="00D95949" w:rsidRDefault="00D95949" w:rsidP="00D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9">
              <w:rPr>
                <w:rFonts w:ascii="Times New Roman" w:hAnsi="Times New Roman" w:cs="Times New Roman"/>
                <w:sz w:val="24"/>
                <w:szCs w:val="24"/>
              </w:rPr>
              <w:t>●1 класс – 99 часов (3 часа в неделю);</w:t>
            </w:r>
          </w:p>
          <w:p w:rsidR="00D95949" w:rsidRPr="00D95949" w:rsidRDefault="00D95949" w:rsidP="00D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9">
              <w:rPr>
                <w:rFonts w:ascii="Times New Roman" w:hAnsi="Times New Roman" w:cs="Times New Roman"/>
                <w:sz w:val="24"/>
                <w:szCs w:val="24"/>
              </w:rPr>
              <w:t>●2 класс – 102 часа (3 часа в неделю);</w:t>
            </w:r>
          </w:p>
          <w:p w:rsidR="00D95949" w:rsidRPr="00D95949" w:rsidRDefault="00D95949" w:rsidP="00D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9">
              <w:rPr>
                <w:rFonts w:ascii="Times New Roman" w:hAnsi="Times New Roman" w:cs="Times New Roman"/>
                <w:sz w:val="24"/>
                <w:szCs w:val="24"/>
              </w:rPr>
              <w:t>●3 класс –102 часа (3 часа в неделю);</w:t>
            </w:r>
          </w:p>
          <w:p w:rsidR="00450CDE" w:rsidRPr="00450CDE" w:rsidRDefault="00D95949" w:rsidP="00D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49">
              <w:rPr>
                <w:rFonts w:ascii="Times New Roman" w:hAnsi="Times New Roman" w:cs="Times New Roman"/>
                <w:sz w:val="24"/>
                <w:szCs w:val="24"/>
              </w:rPr>
              <w:t>●4 класс – 68 часов (2 часа в неделю).</w:t>
            </w:r>
          </w:p>
        </w:tc>
      </w:tr>
    </w:tbl>
    <w:p w:rsidR="00AF65CF" w:rsidRPr="00AF65CF" w:rsidRDefault="00AF65CF" w:rsidP="00AF6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F65CF" w:rsidRPr="00AF65CF" w:rsidSect="00AF65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DF"/>
    <w:rsid w:val="001A4ADF"/>
    <w:rsid w:val="004238E8"/>
    <w:rsid w:val="00450CDE"/>
    <w:rsid w:val="004F668F"/>
    <w:rsid w:val="005143C9"/>
    <w:rsid w:val="005B5B6D"/>
    <w:rsid w:val="00AF65CF"/>
    <w:rsid w:val="00D9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C0EA"/>
  <w15:docId w15:val="{978C52E4-9FEE-4CD3-9D09-D79CA1EC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3556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1_4</cp:lastModifiedBy>
  <cp:revision>2</cp:revision>
  <dcterms:created xsi:type="dcterms:W3CDTF">2024-04-03T12:31:00Z</dcterms:created>
  <dcterms:modified xsi:type="dcterms:W3CDTF">2024-04-03T12:31:00Z</dcterms:modified>
</cp:coreProperties>
</file>